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2C2F" w14:textId="12645E67" w:rsidR="00050719" w:rsidRDefault="00410083">
      <w:r>
        <w:t>Gimnazija Škofja Loka</w:t>
      </w:r>
    </w:p>
    <w:p w14:paraId="4F08E675" w14:textId="77777777" w:rsidR="00410083" w:rsidRDefault="00410083"/>
    <w:p w14:paraId="32619732" w14:textId="77777777" w:rsidR="00410083" w:rsidRDefault="00410083"/>
    <w:p w14:paraId="364BB0B2" w14:textId="37341D62" w:rsidR="00410083" w:rsidRDefault="00410083">
      <w:r>
        <w:t>Datum: 10. 12. 2025</w:t>
      </w:r>
    </w:p>
    <w:p w14:paraId="7FD0BED2" w14:textId="77777777" w:rsidR="00410083" w:rsidRDefault="00410083"/>
    <w:p w14:paraId="2A3A27BD" w14:textId="77777777" w:rsidR="005D7DB5" w:rsidRDefault="00410083" w:rsidP="005D7DB5">
      <w:pPr>
        <w:jc w:val="center"/>
        <w:rPr>
          <w:b/>
          <w:bCs/>
        </w:rPr>
      </w:pPr>
      <w:r w:rsidRPr="00410083">
        <w:rPr>
          <w:b/>
          <w:bCs/>
        </w:rPr>
        <w:t>ZAPISNIK</w:t>
      </w:r>
    </w:p>
    <w:p w14:paraId="7FC616FE" w14:textId="74D5A472" w:rsidR="00410083" w:rsidRPr="005D7DB5" w:rsidRDefault="005D7DB5" w:rsidP="005D7DB5">
      <w:pPr>
        <w:rPr>
          <w:b/>
          <w:bCs/>
        </w:rPr>
      </w:pPr>
      <w:r w:rsidRPr="005D7DB5">
        <w:t>1.</w:t>
      </w:r>
      <w:r>
        <w:rPr>
          <w:b/>
          <w:bCs/>
        </w:rPr>
        <w:t xml:space="preserve"> </w:t>
      </w:r>
      <w:r w:rsidR="00410083">
        <w:t xml:space="preserve">Uradne seje UO DŠS, ki je potekala, 10. 12. 2025, ob 10.35, v učilnici </w:t>
      </w:r>
      <w:r w:rsidR="00122353">
        <w:t xml:space="preserve">149, Podlubnik 1.b </w:t>
      </w:r>
      <w:r>
        <w:t xml:space="preserve">                    </w:t>
      </w:r>
      <w:r w:rsidR="00122353">
        <w:t>Škofja Loka.</w:t>
      </w:r>
      <w:r>
        <w:t xml:space="preserve"> </w:t>
      </w:r>
    </w:p>
    <w:p w14:paraId="127E08FC" w14:textId="77777777" w:rsidR="00122353" w:rsidRDefault="00122353" w:rsidP="00122353"/>
    <w:p w14:paraId="52A8BF94" w14:textId="126DC5B8" w:rsidR="00122353" w:rsidRPr="00122353" w:rsidRDefault="00122353" w:rsidP="00122353">
      <w:pPr>
        <w:rPr>
          <w:b/>
          <w:bCs/>
        </w:rPr>
      </w:pPr>
      <w:r>
        <w:t xml:space="preserve">        </w:t>
      </w:r>
      <w:r w:rsidRPr="00122353">
        <w:rPr>
          <w:b/>
          <w:bCs/>
        </w:rPr>
        <w:t>Na seji so bili prisotni:</w:t>
      </w:r>
    </w:p>
    <w:p w14:paraId="0D1A6945" w14:textId="1AE9DF71" w:rsidR="00122353" w:rsidRDefault="00122353" w:rsidP="00122353">
      <w:pPr>
        <w:pStyle w:val="Odstavekseznama"/>
        <w:numPr>
          <w:ilvl w:val="0"/>
          <w:numId w:val="4"/>
        </w:numPr>
      </w:pPr>
      <w:r>
        <w:t>Maks Pipp, predsednik</w:t>
      </w:r>
    </w:p>
    <w:p w14:paraId="07539C4C" w14:textId="60C2EFE1" w:rsidR="00122353" w:rsidRDefault="00122353" w:rsidP="00122353">
      <w:pPr>
        <w:pStyle w:val="Odstavekseznama"/>
        <w:numPr>
          <w:ilvl w:val="0"/>
          <w:numId w:val="4"/>
        </w:numPr>
      </w:pPr>
      <w:r>
        <w:t>Tilen Terkaj, tajnik</w:t>
      </w:r>
    </w:p>
    <w:p w14:paraId="1DF3DB50" w14:textId="35B82D17" w:rsidR="00122353" w:rsidRDefault="00122353" w:rsidP="00122353">
      <w:pPr>
        <w:pStyle w:val="Odstavekseznama"/>
        <w:numPr>
          <w:ilvl w:val="0"/>
          <w:numId w:val="4"/>
        </w:numPr>
      </w:pPr>
      <w:r>
        <w:t>Tanja Gartner, prof., mentorica</w:t>
      </w:r>
    </w:p>
    <w:p w14:paraId="1638D409" w14:textId="095B29B6" w:rsidR="00122353" w:rsidRDefault="00122353" w:rsidP="00122353">
      <w:pPr>
        <w:pStyle w:val="Odstavekseznama"/>
        <w:numPr>
          <w:ilvl w:val="0"/>
          <w:numId w:val="4"/>
        </w:numPr>
      </w:pPr>
      <w:r>
        <w:t>Katja Velikonja, članica</w:t>
      </w:r>
    </w:p>
    <w:p w14:paraId="22FEAFD6" w14:textId="133AD29F" w:rsidR="00122353" w:rsidRDefault="00122353" w:rsidP="00122353">
      <w:pPr>
        <w:pStyle w:val="Odstavekseznama"/>
        <w:numPr>
          <w:ilvl w:val="0"/>
          <w:numId w:val="4"/>
        </w:numPr>
      </w:pPr>
      <w:r>
        <w:t>Nika Praprotnik, članica</w:t>
      </w:r>
    </w:p>
    <w:p w14:paraId="17788484" w14:textId="128D8B7F" w:rsidR="00122353" w:rsidRDefault="00122353" w:rsidP="00122353">
      <w:pPr>
        <w:pStyle w:val="Odstavekseznama"/>
        <w:numPr>
          <w:ilvl w:val="0"/>
          <w:numId w:val="4"/>
        </w:numPr>
      </w:pPr>
      <w:r>
        <w:t>Neža Peternelj, članica</w:t>
      </w:r>
    </w:p>
    <w:p w14:paraId="705F7404" w14:textId="3FC2A223" w:rsidR="00122353" w:rsidRDefault="00122353" w:rsidP="00122353">
      <w:pPr>
        <w:pStyle w:val="Odstavekseznama"/>
        <w:numPr>
          <w:ilvl w:val="0"/>
          <w:numId w:val="4"/>
        </w:numPr>
      </w:pPr>
      <w:r>
        <w:t>Gašper Čarman, član</w:t>
      </w:r>
    </w:p>
    <w:p w14:paraId="3EE10C92" w14:textId="68D00FB6" w:rsidR="00122353" w:rsidRDefault="00122353" w:rsidP="00122353">
      <w:pPr>
        <w:pStyle w:val="Odstavekseznama"/>
        <w:numPr>
          <w:ilvl w:val="0"/>
          <w:numId w:val="4"/>
        </w:numPr>
      </w:pPr>
      <w:r>
        <w:t>Pia Škulj, članica</w:t>
      </w:r>
    </w:p>
    <w:p w14:paraId="076E346B" w14:textId="391DBBE8" w:rsidR="00122353" w:rsidRDefault="00122353" w:rsidP="00122353">
      <w:pPr>
        <w:pStyle w:val="Odstavekseznama"/>
        <w:numPr>
          <w:ilvl w:val="0"/>
          <w:numId w:val="4"/>
        </w:numPr>
      </w:pPr>
      <w:r>
        <w:t>Miha Gabrijel, član</w:t>
      </w:r>
    </w:p>
    <w:p w14:paraId="5E38846C" w14:textId="2C6AE016" w:rsidR="00122353" w:rsidRDefault="00122353" w:rsidP="00122353">
      <w:pPr>
        <w:pStyle w:val="Odstavekseznama"/>
        <w:numPr>
          <w:ilvl w:val="0"/>
          <w:numId w:val="4"/>
        </w:numPr>
      </w:pPr>
      <w:r>
        <w:t>Ema Lenc, članica</w:t>
      </w:r>
    </w:p>
    <w:p w14:paraId="12151861" w14:textId="30465EAC" w:rsidR="00122353" w:rsidRDefault="00122353" w:rsidP="00122353">
      <w:pPr>
        <w:pStyle w:val="Odstavekseznama"/>
        <w:numPr>
          <w:ilvl w:val="0"/>
          <w:numId w:val="4"/>
        </w:numPr>
      </w:pPr>
      <w:r>
        <w:t>Jaka Perme, svetovalec</w:t>
      </w:r>
    </w:p>
    <w:p w14:paraId="2D1A7745" w14:textId="539A0760" w:rsidR="00122353" w:rsidRDefault="00122353" w:rsidP="00122353">
      <w:pPr>
        <w:pStyle w:val="Odstavekseznama"/>
        <w:numPr>
          <w:ilvl w:val="0"/>
          <w:numId w:val="4"/>
        </w:numPr>
      </w:pPr>
      <w:r>
        <w:t>Martin Verčič, član</w:t>
      </w:r>
    </w:p>
    <w:p w14:paraId="76446495" w14:textId="77777777" w:rsidR="00122353" w:rsidRDefault="00122353" w:rsidP="00122353"/>
    <w:p w14:paraId="6716E182" w14:textId="4AAB8331" w:rsidR="00122353" w:rsidRPr="00122353" w:rsidRDefault="00122353" w:rsidP="00122353">
      <w:pPr>
        <w:rPr>
          <w:b/>
          <w:bCs/>
        </w:rPr>
      </w:pPr>
      <w:r>
        <w:t xml:space="preserve">        </w:t>
      </w:r>
      <w:r w:rsidRPr="00122353">
        <w:rPr>
          <w:b/>
          <w:bCs/>
        </w:rPr>
        <w:t>Na seji so bili odsotni:</w:t>
      </w:r>
    </w:p>
    <w:p w14:paraId="1E694657" w14:textId="5747D4FE" w:rsidR="00122353" w:rsidRDefault="00122353" w:rsidP="00122353">
      <w:pPr>
        <w:pStyle w:val="Odstavekseznama"/>
        <w:numPr>
          <w:ilvl w:val="0"/>
          <w:numId w:val="5"/>
        </w:numPr>
      </w:pPr>
      <w:r>
        <w:t>Benjamin Kranjc, član</w:t>
      </w:r>
    </w:p>
    <w:p w14:paraId="482409F6" w14:textId="34BA961B" w:rsidR="00122353" w:rsidRDefault="00122353" w:rsidP="00122353">
      <w:pPr>
        <w:pStyle w:val="Odstavekseznama"/>
        <w:numPr>
          <w:ilvl w:val="0"/>
          <w:numId w:val="5"/>
        </w:numPr>
      </w:pPr>
      <w:r>
        <w:t>Neža Končan, članica</w:t>
      </w:r>
    </w:p>
    <w:p w14:paraId="70B16FC3" w14:textId="77777777" w:rsidR="00122353" w:rsidRDefault="00122353" w:rsidP="00122353"/>
    <w:p w14:paraId="7EB0454F" w14:textId="77777777" w:rsidR="00122353" w:rsidRDefault="00122353" w:rsidP="00122353"/>
    <w:p w14:paraId="3B922099" w14:textId="77777777" w:rsidR="00122353" w:rsidRDefault="00122353" w:rsidP="00122353"/>
    <w:p w14:paraId="4A8933DE" w14:textId="77777777" w:rsidR="00122353" w:rsidRDefault="00122353" w:rsidP="00122353"/>
    <w:p w14:paraId="31C2B1ED" w14:textId="77777777" w:rsidR="00122353" w:rsidRDefault="00122353" w:rsidP="00122353"/>
    <w:p w14:paraId="0679921B" w14:textId="77777777" w:rsidR="00122353" w:rsidRDefault="00122353" w:rsidP="00122353"/>
    <w:p w14:paraId="30CA86EF" w14:textId="77777777" w:rsidR="00122353" w:rsidRDefault="00122353" w:rsidP="00122353"/>
    <w:p w14:paraId="01B3DDF0" w14:textId="77777777" w:rsidR="00122353" w:rsidRDefault="00122353" w:rsidP="00122353"/>
    <w:p w14:paraId="37777DAF" w14:textId="77777777" w:rsidR="00122353" w:rsidRDefault="00122353" w:rsidP="00122353"/>
    <w:p w14:paraId="4BD90494" w14:textId="77777777" w:rsidR="00122353" w:rsidRDefault="00122353" w:rsidP="00122353"/>
    <w:p w14:paraId="704A8DE6" w14:textId="5F627260" w:rsidR="00122353" w:rsidRDefault="00122353" w:rsidP="00122353">
      <w:r>
        <w:lastRenderedPageBreak/>
        <w:t>UO DŠS je sprejel naslednji</w:t>
      </w:r>
    </w:p>
    <w:p w14:paraId="0469B9C9" w14:textId="77777777" w:rsidR="007D4A46" w:rsidRDefault="007D4A46" w:rsidP="00122353">
      <w:pPr>
        <w:rPr>
          <w:b/>
          <w:bCs/>
        </w:rPr>
      </w:pPr>
    </w:p>
    <w:p w14:paraId="22CEA519" w14:textId="7621A953" w:rsidR="00122353" w:rsidRDefault="00122353" w:rsidP="007D4A46">
      <w:pPr>
        <w:spacing w:line="240" w:lineRule="auto"/>
        <w:rPr>
          <w:b/>
          <w:bCs/>
        </w:rPr>
      </w:pPr>
      <w:r w:rsidRPr="00122353">
        <w:rPr>
          <w:b/>
          <w:bCs/>
        </w:rPr>
        <w:t>DNEVNI RED:</w:t>
      </w:r>
    </w:p>
    <w:p w14:paraId="7665F9D7" w14:textId="39DA53FF" w:rsidR="00122353" w:rsidRDefault="007D4A46" w:rsidP="007D4A46">
      <w:pPr>
        <w:pStyle w:val="Brezrazmikov"/>
      </w:pPr>
      <w:r>
        <w:t>1. Razdelitev vlog</w:t>
      </w:r>
    </w:p>
    <w:p w14:paraId="07DAD8C3" w14:textId="43128DE5" w:rsidR="007D4A46" w:rsidRDefault="007D4A46" w:rsidP="007D4A46">
      <w:pPr>
        <w:pStyle w:val="Brezrazmikov"/>
      </w:pPr>
      <w:r>
        <w:t>2. Pripombe o miklavževanju</w:t>
      </w:r>
    </w:p>
    <w:p w14:paraId="58007EE3" w14:textId="2610BDC8" w:rsidR="007D4A46" w:rsidRDefault="007D4A46" w:rsidP="007D4A46">
      <w:pPr>
        <w:pStyle w:val="Brezrazmikov"/>
      </w:pPr>
      <w:r>
        <w:t>3. Puloverji</w:t>
      </w:r>
    </w:p>
    <w:p w14:paraId="61C97BEC" w14:textId="36E6DB6E" w:rsidR="007D4A46" w:rsidRDefault="007D4A46" w:rsidP="007D4A46">
      <w:pPr>
        <w:pStyle w:val="Brezrazmikov"/>
      </w:pPr>
      <w:r>
        <w:t>4. Škatla za opombe in ideje</w:t>
      </w:r>
    </w:p>
    <w:p w14:paraId="3B858AA2" w14:textId="04280150" w:rsidR="007D4A46" w:rsidRDefault="007D4A46" w:rsidP="007D4A46">
      <w:pPr>
        <w:pStyle w:val="Brezrazmikov"/>
      </w:pPr>
      <w:r>
        <w:t>5. Razno</w:t>
      </w:r>
    </w:p>
    <w:p w14:paraId="762CB2DD" w14:textId="77777777" w:rsidR="007D4A46" w:rsidRDefault="007D4A46" w:rsidP="007D4A46">
      <w:pPr>
        <w:pStyle w:val="Brezrazmikov"/>
      </w:pPr>
    </w:p>
    <w:p w14:paraId="6A43703E" w14:textId="77777777" w:rsidR="007D4A46" w:rsidRDefault="007D4A46" w:rsidP="007D4A46">
      <w:pPr>
        <w:pStyle w:val="Brezrazmikov"/>
      </w:pPr>
    </w:p>
    <w:p w14:paraId="52F7634E" w14:textId="6F8A428A" w:rsidR="007D4A46" w:rsidRDefault="007D4A46" w:rsidP="007D4A46">
      <w:pPr>
        <w:pStyle w:val="Brezrazmikov"/>
        <w:rPr>
          <w:b/>
          <w:bCs/>
        </w:rPr>
      </w:pPr>
      <w:r w:rsidRPr="007D4A46">
        <w:rPr>
          <w:b/>
          <w:bCs/>
        </w:rPr>
        <w:t>K točki 1</w:t>
      </w:r>
    </w:p>
    <w:p w14:paraId="0DF1487B" w14:textId="207A93C9" w:rsidR="004D26BB" w:rsidRDefault="004D26BB" w:rsidP="007D4A46">
      <w:pPr>
        <w:pStyle w:val="Brezrazmikov"/>
      </w:pPr>
      <w:r>
        <w:t>Za funkcijo tajnika Upravnega odbora Gimnazije Škofje Loke predsednik postavlja Tilna Terkaja.</w:t>
      </w:r>
    </w:p>
    <w:p w14:paraId="43A906B9" w14:textId="77777777" w:rsidR="004D26BB" w:rsidRDefault="004D26BB" w:rsidP="007D4A46">
      <w:pPr>
        <w:pStyle w:val="Brezrazmikov"/>
      </w:pPr>
    </w:p>
    <w:p w14:paraId="57DC9ABC" w14:textId="23D794F7" w:rsidR="004D26BB" w:rsidRDefault="004D26BB" w:rsidP="007D4A46">
      <w:pPr>
        <w:pStyle w:val="Brezrazmikov"/>
      </w:pPr>
      <w:r>
        <w:t>Predsednik pove, da je funkcije dijakov potrebno izvoliti. Za predstavnico dijakov za prehrano je kandidirala Nika Praprotnik, za predstavnico dijakov za šolski sklad pa Katja Velikonja. Predsednik na volitve predlaga sklep: V mandatu 2025/2026 bo Nika Praprotnik</w:t>
      </w:r>
      <w:r w:rsidR="004C0703">
        <w:t>,</w:t>
      </w:r>
      <w:r>
        <w:t xml:space="preserve"> predstavnica dijakov za prehrano</w:t>
      </w:r>
      <w:r w:rsidR="004C0703">
        <w:t>,</w:t>
      </w:r>
      <w:r>
        <w:t xml:space="preserve"> in Katja Velikonja</w:t>
      </w:r>
      <w:r w:rsidR="004C0703">
        <w:t>,</w:t>
      </w:r>
      <w:r>
        <w:t xml:space="preserve"> predstavnica dijakov za šolski sklad.</w:t>
      </w:r>
    </w:p>
    <w:p w14:paraId="6CFA5939" w14:textId="77777777" w:rsidR="004D26BB" w:rsidRDefault="004D26BB" w:rsidP="007D4A46">
      <w:pPr>
        <w:pStyle w:val="Brezrazmikov"/>
      </w:pPr>
    </w:p>
    <w:p w14:paraId="76F3C951" w14:textId="22CAF359" w:rsidR="004D26BB" w:rsidRDefault="004D26BB" w:rsidP="007D4A46">
      <w:pPr>
        <w:pStyle w:val="Brezrazmikov"/>
      </w:pPr>
      <w:r w:rsidRPr="005316C3">
        <w:rPr>
          <w:b/>
          <w:bCs/>
        </w:rPr>
        <w:t>ZA:</w:t>
      </w:r>
      <w:r>
        <w:t xml:space="preserve"> 12</w:t>
      </w:r>
    </w:p>
    <w:p w14:paraId="145C2D1E" w14:textId="46A550A0" w:rsidR="004D26BB" w:rsidRDefault="004D26BB" w:rsidP="007D4A46">
      <w:pPr>
        <w:pStyle w:val="Brezrazmikov"/>
      </w:pPr>
      <w:r w:rsidRPr="005316C3">
        <w:rPr>
          <w:b/>
          <w:bCs/>
        </w:rPr>
        <w:t>PROTI:</w:t>
      </w:r>
      <w:r>
        <w:t xml:space="preserve"> 0</w:t>
      </w:r>
    </w:p>
    <w:p w14:paraId="205D0621" w14:textId="25B16A85" w:rsidR="004D26BB" w:rsidRDefault="004D26BB" w:rsidP="007D4A46">
      <w:pPr>
        <w:pStyle w:val="Brezrazmikov"/>
      </w:pPr>
      <w:r w:rsidRPr="005316C3">
        <w:rPr>
          <w:b/>
          <w:bCs/>
        </w:rPr>
        <w:t>VZDRŽANI:</w:t>
      </w:r>
      <w:r>
        <w:t xml:space="preserve"> 0</w:t>
      </w:r>
    </w:p>
    <w:p w14:paraId="2115D986" w14:textId="77777777" w:rsidR="004D26BB" w:rsidRDefault="004D26BB" w:rsidP="007D4A46">
      <w:pPr>
        <w:pStyle w:val="Brezrazmikov"/>
      </w:pPr>
    </w:p>
    <w:p w14:paraId="6BF26B5C" w14:textId="2BA13E71" w:rsidR="004D26BB" w:rsidRDefault="004D26BB" w:rsidP="007D4A46">
      <w:pPr>
        <w:pStyle w:val="Brezrazmikov"/>
      </w:pPr>
      <w:r>
        <w:t>Tanja Gartner nam nato pojasni vse naloge zgoraj navedenih funkcij.</w:t>
      </w:r>
    </w:p>
    <w:p w14:paraId="6E49FB6C" w14:textId="77777777" w:rsidR="004D26BB" w:rsidRDefault="004D26BB" w:rsidP="007D4A46">
      <w:pPr>
        <w:pStyle w:val="Brezrazmikov"/>
      </w:pPr>
    </w:p>
    <w:p w14:paraId="41A44810" w14:textId="77777777" w:rsidR="004D26BB" w:rsidRDefault="004D26BB" w:rsidP="007D4A46">
      <w:pPr>
        <w:pStyle w:val="Brezrazmikov"/>
      </w:pPr>
    </w:p>
    <w:p w14:paraId="3DFD658A" w14:textId="7AA56A3A" w:rsidR="004D26BB" w:rsidRDefault="004D26BB" w:rsidP="007D4A46">
      <w:pPr>
        <w:pStyle w:val="Brezrazmikov"/>
        <w:rPr>
          <w:b/>
          <w:bCs/>
        </w:rPr>
      </w:pPr>
      <w:r w:rsidRPr="004D26BB">
        <w:rPr>
          <w:b/>
          <w:bCs/>
        </w:rPr>
        <w:t>K točki 2</w:t>
      </w:r>
    </w:p>
    <w:p w14:paraId="0D20BD39" w14:textId="77777777" w:rsidR="004C0703" w:rsidRDefault="004D26BB" w:rsidP="007D4A46">
      <w:pPr>
        <w:pStyle w:val="Brezrazmikov"/>
      </w:pPr>
      <w:r>
        <w:t xml:space="preserve">Maks Pipp </w:t>
      </w:r>
      <w:r w:rsidR="00D82B2F">
        <w:t xml:space="preserve">pove, da se tako kot nekateri dijaki tudi nekateri profesorji ne strinjajo z letošnjim miklavževanjem in imajo predlog o prekinitvi. Katja Velikonja podrobneje opiše težavo s strani dijakov 2. letnika. UO DŠS se posvetuje in odloči, da bo miklavževanje naslednje leto cenzurirano. Prav tako predsednik </w:t>
      </w:r>
      <w:r w:rsidR="004C0703">
        <w:t>pove, da smo prejeli tudi zelo veliko pohval.</w:t>
      </w:r>
    </w:p>
    <w:p w14:paraId="19956136" w14:textId="77777777" w:rsidR="004C0703" w:rsidRDefault="004C0703" w:rsidP="007D4A46">
      <w:pPr>
        <w:pStyle w:val="Brezrazmikov"/>
      </w:pPr>
    </w:p>
    <w:p w14:paraId="4583D3F1" w14:textId="77777777" w:rsidR="004C0703" w:rsidRDefault="004C0703" w:rsidP="007D4A46">
      <w:pPr>
        <w:pStyle w:val="Brezrazmikov"/>
      </w:pPr>
    </w:p>
    <w:p w14:paraId="280DFC75" w14:textId="488236C1" w:rsidR="004D26BB" w:rsidRDefault="004C0703" w:rsidP="007D4A46">
      <w:pPr>
        <w:pStyle w:val="Brezrazmikov"/>
        <w:rPr>
          <w:b/>
          <w:bCs/>
        </w:rPr>
      </w:pPr>
      <w:r w:rsidRPr="004C0703">
        <w:rPr>
          <w:b/>
          <w:bCs/>
        </w:rPr>
        <w:t>K točki 3</w:t>
      </w:r>
    </w:p>
    <w:p w14:paraId="06322ABB" w14:textId="383028EB" w:rsidR="004C0703" w:rsidRDefault="004C0703" w:rsidP="007D4A46">
      <w:pPr>
        <w:pStyle w:val="Brezrazmikov"/>
      </w:pPr>
      <w:r>
        <w:t>Predsednik se je pozanimal in od Tine Družinec izvedel, da se morajo vzorci puloverjev, ki smo jih prejeli, vrniti, da se natisnejo še ostali puloverji. Prav tako je UO DŠS odloči</w:t>
      </w:r>
      <w:r w:rsidR="00D313F7">
        <w:t>l</w:t>
      </w:r>
      <w:r>
        <w:t>, da bodo kot lansko leto tudi letos v knjižnici.</w:t>
      </w:r>
    </w:p>
    <w:p w14:paraId="6B48CE24" w14:textId="6584D74A" w:rsidR="004C0703" w:rsidRDefault="00A853B6" w:rsidP="007D4A46">
      <w:pPr>
        <w:pStyle w:val="Brezrazmikov"/>
      </w:pPr>
      <w:r>
        <w:t xml:space="preserve">Tanja Gartner </w:t>
      </w:r>
      <w:r w:rsidR="00F032EB">
        <w:t>predlaga</w:t>
      </w:r>
      <w:r>
        <w:t>, da se mora dan božičnih puloverjev letos bolje oglaševati, in izpostavi, da je treba povečati število plakatov na šoli in obvestil, poslanih po eAsistentu.</w:t>
      </w:r>
    </w:p>
    <w:p w14:paraId="14C9E9D9" w14:textId="79670565" w:rsidR="00A853B6" w:rsidRDefault="00A853B6" w:rsidP="007D4A46">
      <w:pPr>
        <w:pStyle w:val="Brezrazmikov"/>
      </w:pPr>
      <w:r>
        <w:t>UO DŠS potrdi datum dneva božičnih puloverjev, in sicer 23. 12. 2025.</w:t>
      </w:r>
    </w:p>
    <w:p w14:paraId="2866B853" w14:textId="77777777" w:rsidR="00A853B6" w:rsidRDefault="00A853B6" w:rsidP="007D4A46">
      <w:pPr>
        <w:pStyle w:val="Brezrazmikov"/>
      </w:pPr>
    </w:p>
    <w:p w14:paraId="0838BBA9" w14:textId="77777777" w:rsidR="00A853B6" w:rsidRDefault="00A853B6" w:rsidP="007D4A46">
      <w:pPr>
        <w:pStyle w:val="Brezrazmikov"/>
      </w:pPr>
    </w:p>
    <w:p w14:paraId="778AC88B" w14:textId="23CF73B5" w:rsidR="00A853B6" w:rsidRPr="00A853B6" w:rsidRDefault="00A853B6" w:rsidP="007D4A46">
      <w:pPr>
        <w:pStyle w:val="Brezrazmikov"/>
        <w:rPr>
          <w:b/>
          <w:bCs/>
        </w:rPr>
      </w:pPr>
      <w:r w:rsidRPr="00A853B6">
        <w:rPr>
          <w:b/>
          <w:bCs/>
        </w:rPr>
        <w:t>K točki 4</w:t>
      </w:r>
    </w:p>
    <w:p w14:paraId="78A9CCEF" w14:textId="626B5DBD" w:rsidR="00A853B6" w:rsidRDefault="00A853B6" w:rsidP="007D4A46">
      <w:pPr>
        <w:pStyle w:val="Brezrazmikov"/>
      </w:pPr>
      <w:r>
        <w:t>Maks Pipp predlaga, da se škatlo za opombe in ideje postavi v knjižnico, ki je dostopna vsem dijakom.</w:t>
      </w:r>
    </w:p>
    <w:p w14:paraId="02E10DA8" w14:textId="77777777" w:rsidR="00A853B6" w:rsidRDefault="00A853B6" w:rsidP="007D4A46">
      <w:pPr>
        <w:pStyle w:val="Brezrazmikov"/>
      </w:pPr>
    </w:p>
    <w:p w14:paraId="649F7E9A" w14:textId="77777777" w:rsidR="005316C3" w:rsidRDefault="005316C3" w:rsidP="007D4A46">
      <w:pPr>
        <w:pStyle w:val="Brezrazmikov"/>
        <w:rPr>
          <w:b/>
          <w:bCs/>
        </w:rPr>
      </w:pPr>
    </w:p>
    <w:p w14:paraId="28B9B33D" w14:textId="77777777" w:rsidR="005316C3" w:rsidRDefault="005316C3" w:rsidP="007D4A46">
      <w:pPr>
        <w:pStyle w:val="Brezrazmikov"/>
        <w:rPr>
          <w:b/>
          <w:bCs/>
        </w:rPr>
      </w:pPr>
    </w:p>
    <w:p w14:paraId="54CF8CE3" w14:textId="77777777" w:rsidR="005316C3" w:rsidRDefault="005316C3" w:rsidP="007D4A46">
      <w:pPr>
        <w:pStyle w:val="Brezrazmikov"/>
        <w:rPr>
          <w:b/>
          <w:bCs/>
        </w:rPr>
      </w:pPr>
    </w:p>
    <w:p w14:paraId="38217474" w14:textId="77777777" w:rsidR="005316C3" w:rsidRDefault="005316C3" w:rsidP="007D4A46">
      <w:pPr>
        <w:pStyle w:val="Brezrazmikov"/>
        <w:rPr>
          <w:b/>
          <w:bCs/>
        </w:rPr>
      </w:pPr>
    </w:p>
    <w:p w14:paraId="08144CFB" w14:textId="77777777" w:rsidR="005316C3" w:rsidRDefault="005316C3" w:rsidP="007D4A46">
      <w:pPr>
        <w:pStyle w:val="Brezrazmikov"/>
        <w:rPr>
          <w:b/>
          <w:bCs/>
        </w:rPr>
      </w:pPr>
    </w:p>
    <w:p w14:paraId="0E9C0806" w14:textId="2E36D19D" w:rsidR="00A853B6" w:rsidRDefault="00A853B6" w:rsidP="007D4A46">
      <w:pPr>
        <w:pStyle w:val="Brezrazmikov"/>
        <w:rPr>
          <w:b/>
          <w:bCs/>
        </w:rPr>
      </w:pPr>
      <w:r w:rsidRPr="00A853B6">
        <w:rPr>
          <w:b/>
          <w:bCs/>
        </w:rPr>
        <w:lastRenderedPageBreak/>
        <w:t>K točki 5</w:t>
      </w:r>
      <w:r>
        <w:rPr>
          <w:b/>
          <w:bCs/>
        </w:rPr>
        <w:t xml:space="preserve">   </w:t>
      </w:r>
    </w:p>
    <w:p w14:paraId="6BE1F031" w14:textId="2863230A" w:rsidR="00A853B6" w:rsidRDefault="005316C3" w:rsidP="007D4A46">
      <w:pPr>
        <w:pStyle w:val="Brezrazmikov"/>
      </w:pPr>
      <w:r>
        <w:t>Katja Velikonja predstavi idejo o tiktok profilu, kjer bi bodočim dijakom razkazovali našo šolo, prav tako pa ga bi uporabili tudi za oglaševanje dogodkov na šoli.</w:t>
      </w:r>
    </w:p>
    <w:p w14:paraId="13EB2720" w14:textId="5BACDD0E" w:rsidR="005316C3" w:rsidRDefault="005316C3" w:rsidP="007D4A46">
      <w:pPr>
        <w:pStyle w:val="Brezrazmikov"/>
      </w:pPr>
      <w:r>
        <w:t>Pia Škulj predstavi MUN (Model United Nations) in predlaga ustanovitev krožka MUN, kjer bi sodelovali navdušenci MUNa.</w:t>
      </w:r>
    </w:p>
    <w:p w14:paraId="7A171B0F" w14:textId="77777777" w:rsidR="005316C3" w:rsidRDefault="005316C3" w:rsidP="007D4A46">
      <w:pPr>
        <w:pStyle w:val="Brezrazmikov"/>
      </w:pPr>
    </w:p>
    <w:p w14:paraId="40B2EA25" w14:textId="77777777" w:rsidR="005316C3" w:rsidRDefault="005316C3" w:rsidP="007D4A46">
      <w:pPr>
        <w:pStyle w:val="Brezrazmikov"/>
      </w:pPr>
    </w:p>
    <w:p w14:paraId="257BA145" w14:textId="77777777" w:rsidR="005316C3" w:rsidRDefault="005316C3" w:rsidP="007D4A46">
      <w:pPr>
        <w:pStyle w:val="Brezrazmikov"/>
      </w:pPr>
    </w:p>
    <w:p w14:paraId="3309F8BA" w14:textId="77777777" w:rsidR="005316C3" w:rsidRDefault="005316C3" w:rsidP="007D4A46">
      <w:pPr>
        <w:pStyle w:val="Brezrazmikov"/>
      </w:pPr>
    </w:p>
    <w:p w14:paraId="797AAFA2" w14:textId="3256A4B3" w:rsidR="005316C3" w:rsidRDefault="005316C3" w:rsidP="005316C3">
      <w:pPr>
        <w:pStyle w:val="Brezrazmikov"/>
        <w:spacing w:line="360" w:lineRule="auto"/>
      </w:pPr>
      <w:r>
        <w:t>Seja UO DŠS se je zaključila 11.23.</w:t>
      </w:r>
    </w:p>
    <w:p w14:paraId="35121822" w14:textId="75EA54B8" w:rsidR="005316C3" w:rsidRDefault="005316C3" w:rsidP="005316C3">
      <w:pPr>
        <w:pStyle w:val="Brezrazmikov"/>
        <w:spacing w:line="360" w:lineRule="auto"/>
      </w:pPr>
      <w:r>
        <w:t>V Škofji Loki 10. 12. 2025.</w:t>
      </w:r>
    </w:p>
    <w:p w14:paraId="33662EE8" w14:textId="77777777" w:rsidR="005316C3" w:rsidRDefault="005316C3" w:rsidP="005316C3">
      <w:pPr>
        <w:pStyle w:val="Brezrazmikov"/>
        <w:spacing w:line="360" w:lineRule="auto"/>
      </w:pPr>
    </w:p>
    <w:p w14:paraId="29FC3B32" w14:textId="77777777" w:rsidR="005316C3" w:rsidRDefault="005316C3" w:rsidP="005316C3">
      <w:pPr>
        <w:pStyle w:val="Brezrazmikov"/>
        <w:spacing w:line="360" w:lineRule="auto"/>
      </w:pPr>
    </w:p>
    <w:p w14:paraId="258577CD" w14:textId="77777777" w:rsidR="005316C3" w:rsidRDefault="005316C3" w:rsidP="005316C3">
      <w:pPr>
        <w:pStyle w:val="Brezrazmikov"/>
        <w:spacing w:line="360" w:lineRule="auto"/>
      </w:pPr>
    </w:p>
    <w:p w14:paraId="18A7EF7C" w14:textId="4A5E83F5" w:rsidR="00120F9B" w:rsidRDefault="005316C3" w:rsidP="00120F9B">
      <w:pPr>
        <w:pStyle w:val="Brezrazmikov"/>
        <w:spacing w:line="360" w:lineRule="auto"/>
      </w:pPr>
      <w:r>
        <w:t>Zapisnik zapisal:</w:t>
      </w:r>
      <w:r w:rsidR="00120F9B">
        <w:t xml:space="preserve">                                                                                                      Zapisnik potrjuje:</w:t>
      </w:r>
    </w:p>
    <w:p w14:paraId="29558525" w14:textId="77777777" w:rsidR="00120F9B" w:rsidRDefault="00120F9B" w:rsidP="005316C3">
      <w:pPr>
        <w:pStyle w:val="Brezrazmikov"/>
        <w:spacing w:line="360" w:lineRule="auto"/>
      </w:pPr>
    </w:p>
    <w:p w14:paraId="431CAE1C" w14:textId="0E421D02" w:rsidR="00120F9B" w:rsidRPr="00120F9B" w:rsidRDefault="00120F9B" w:rsidP="00120F9B">
      <w:pPr>
        <w:pStyle w:val="Brezrazmikov"/>
        <w:spacing w:line="276" w:lineRule="auto"/>
        <w:rPr>
          <w:b/>
          <w:bCs/>
        </w:rPr>
      </w:pPr>
      <w:r w:rsidRPr="00120F9B">
        <w:rPr>
          <w:b/>
          <w:bCs/>
        </w:rPr>
        <w:t>Tilen Terkaj                                                                                                                Katja Velikonja</w:t>
      </w:r>
    </w:p>
    <w:p w14:paraId="20D52CFB" w14:textId="195F8396" w:rsidR="00120F9B" w:rsidRDefault="00120F9B" w:rsidP="00120F9B">
      <w:pPr>
        <w:pStyle w:val="Brezrazmikov"/>
        <w:spacing w:line="276" w:lineRule="auto"/>
      </w:pPr>
      <w:r>
        <w:t>Tajnik UO DŠS                                                                                                           Članica UO DŠS</w:t>
      </w:r>
    </w:p>
    <w:p w14:paraId="42EBF38A" w14:textId="77777777" w:rsidR="00120F9B" w:rsidRPr="00A853B6" w:rsidRDefault="00120F9B" w:rsidP="005316C3">
      <w:pPr>
        <w:pStyle w:val="Brezrazmikov"/>
        <w:spacing w:line="360" w:lineRule="auto"/>
      </w:pPr>
    </w:p>
    <w:sectPr w:rsidR="00120F9B" w:rsidRPr="00A853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09C"/>
    <w:multiLevelType w:val="hybridMultilevel"/>
    <w:tmpl w:val="E7CAC3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93287C"/>
    <w:multiLevelType w:val="hybridMultilevel"/>
    <w:tmpl w:val="341458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DE73BAF"/>
    <w:multiLevelType w:val="hybridMultilevel"/>
    <w:tmpl w:val="90E071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081055F"/>
    <w:multiLevelType w:val="hybridMultilevel"/>
    <w:tmpl w:val="CEA8B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EA570E0"/>
    <w:multiLevelType w:val="hybridMultilevel"/>
    <w:tmpl w:val="F9C236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3E66E93"/>
    <w:multiLevelType w:val="hybridMultilevel"/>
    <w:tmpl w:val="6B1472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5235877">
    <w:abstractNumId w:val="1"/>
  </w:num>
  <w:num w:numId="2" w16cid:durableId="1358889327">
    <w:abstractNumId w:val="5"/>
  </w:num>
  <w:num w:numId="3" w16cid:durableId="180972920">
    <w:abstractNumId w:val="0"/>
  </w:num>
  <w:num w:numId="4" w16cid:durableId="2083290599">
    <w:abstractNumId w:val="3"/>
  </w:num>
  <w:num w:numId="5" w16cid:durableId="1385637609">
    <w:abstractNumId w:val="4"/>
  </w:num>
  <w:num w:numId="6" w16cid:durableId="1124227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83"/>
    <w:rsid w:val="00050719"/>
    <w:rsid w:val="00120F9B"/>
    <w:rsid w:val="00122353"/>
    <w:rsid w:val="00370AFB"/>
    <w:rsid w:val="00410083"/>
    <w:rsid w:val="004C0703"/>
    <w:rsid w:val="004D26BB"/>
    <w:rsid w:val="005316C3"/>
    <w:rsid w:val="005D7DB5"/>
    <w:rsid w:val="006D67D2"/>
    <w:rsid w:val="007D4A46"/>
    <w:rsid w:val="007E1AB2"/>
    <w:rsid w:val="00A853B6"/>
    <w:rsid w:val="00CC1766"/>
    <w:rsid w:val="00D313F7"/>
    <w:rsid w:val="00D82B2F"/>
    <w:rsid w:val="00F032EB"/>
    <w:rsid w:val="00F34F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1C0B"/>
  <w15:chartTrackingRefBased/>
  <w15:docId w15:val="{F3D9DFB6-0FEA-46A4-B6A2-592B3D20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1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1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1008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1008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1008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1008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1008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1008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1008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1008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1008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1008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1008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1008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1008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1008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1008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10083"/>
    <w:rPr>
      <w:rFonts w:eastAsiaTheme="majorEastAsia" w:cstheme="majorBidi"/>
      <w:color w:val="272727" w:themeColor="text1" w:themeTint="D8"/>
    </w:rPr>
  </w:style>
  <w:style w:type="paragraph" w:styleId="Naslov">
    <w:name w:val="Title"/>
    <w:basedOn w:val="Navaden"/>
    <w:next w:val="Navaden"/>
    <w:link w:val="NaslovZnak"/>
    <w:uiPriority w:val="10"/>
    <w:qFormat/>
    <w:rsid w:val="0041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1008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1008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1008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10083"/>
    <w:pPr>
      <w:spacing w:before="160"/>
      <w:jc w:val="center"/>
    </w:pPr>
    <w:rPr>
      <w:i/>
      <w:iCs/>
      <w:color w:val="404040" w:themeColor="text1" w:themeTint="BF"/>
    </w:rPr>
  </w:style>
  <w:style w:type="character" w:customStyle="1" w:styleId="CitatZnak">
    <w:name w:val="Citat Znak"/>
    <w:basedOn w:val="Privzetapisavaodstavka"/>
    <w:link w:val="Citat"/>
    <w:uiPriority w:val="29"/>
    <w:rsid w:val="00410083"/>
    <w:rPr>
      <w:i/>
      <w:iCs/>
      <w:color w:val="404040" w:themeColor="text1" w:themeTint="BF"/>
    </w:rPr>
  </w:style>
  <w:style w:type="paragraph" w:styleId="Odstavekseznama">
    <w:name w:val="List Paragraph"/>
    <w:basedOn w:val="Navaden"/>
    <w:uiPriority w:val="34"/>
    <w:qFormat/>
    <w:rsid w:val="00410083"/>
    <w:pPr>
      <w:ind w:left="720"/>
      <w:contextualSpacing/>
    </w:pPr>
  </w:style>
  <w:style w:type="character" w:styleId="Intenzivenpoudarek">
    <w:name w:val="Intense Emphasis"/>
    <w:basedOn w:val="Privzetapisavaodstavka"/>
    <w:uiPriority w:val="21"/>
    <w:qFormat/>
    <w:rsid w:val="00410083"/>
    <w:rPr>
      <w:i/>
      <w:iCs/>
      <w:color w:val="0F4761" w:themeColor="accent1" w:themeShade="BF"/>
    </w:rPr>
  </w:style>
  <w:style w:type="paragraph" w:styleId="Intenzivencitat">
    <w:name w:val="Intense Quote"/>
    <w:basedOn w:val="Navaden"/>
    <w:next w:val="Navaden"/>
    <w:link w:val="IntenzivencitatZnak"/>
    <w:uiPriority w:val="30"/>
    <w:qFormat/>
    <w:rsid w:val="0041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10083"/>
    <w:rPr>
      <w:i/>
      <w:iCs/>
      <w:color w:val="0F4761" w:themeColor="accent1" w:themeShade="BF"/>
    </w:rPr>
  </w:style>
  <w:style w:type="character" w:styleId="Intenzivensklic">
    <w:name w:val="Intense Reference"/>
    <w:basedOn w:val="Privzetapisavaodstavka"/>
    <w:uiPriority w:val="32"/>
    <w:qFormat/>
    <w:rsid w:val="00410083"/>
    <w:rPr>
      <w:b/>
      <w:bCs/>
      <w:smallCaps/>
      <w:color w:val="0F4761" w:themeColor="accent1" w:themeShade="BF"/>
      <w:spacing w:val="5"/>
    </w:rPr>
  </w:style>
  <w:style w:type="paragraph" w:styleId="Brezrazmikov">
    <w:name w:val="No Spacing"/>
    <w:uiPriority w:val="1"/>
    <w:qFormat/>
    <w:rsid w:val="007D4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453</Words>
  <Characters>2585</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Terkaj</dc:creator>
  <cp:keywords/>
  <dc:description/>
  <cp:lastModifiedBy>Tilen Terkaj</cp:lastModifiedBy>
  <cp:revision>6</cp:revision>
  <dcterms:created xsi:type="dcterms:W3CDTF">2025-12-10T15:56:00Z</dcterms:created>
  <dcterms:modified xsi:type="dcterms:W3CDTF">2025-12-14T00:01:00Z</dcterms:modified>
</cp:coreProperties>
</file>